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right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Kraków, </w:t>
      </w:r>
      <w:r w:rsidDel="00000000" w:rsidR="00000000" w:rsidRPr="00000000">
        <w:rPr>
          <w:rtl w:val="0"/>
        </w:rPr>
        <w:t xml:space="preserve">23.04</w:t>
      </w:r>
      <w:r w:rsidDel="00000000" w:rsidR="00000000" w:rsidRPr="00000000">
        <w:rPr>
          <w:color w:val="000000"/>
          <w:rtl w:val="0"/>
        </w:rPr>
        <w:t xml:space="preserve">.202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276" w:lineRule="auto"/>
        <w:ind w:left="0" w:firstLine="0"/>
        <w:jc w:val="center"/>
        <w:rPr/>
      </w:pPr>
      <w:bookmarkStart w:colFirst="0" w:colLast="0" w:name="_30j0zll" w:id="0"/>
      <w:bookmarkEnd w:id="0"/>
      <w:r w:rsidDel="00000000" w:rsidR="00000000" w:rsidRPr="00000000">
        <w:rPr>
          <w:b w:val="1"/>
          <w:rtl w:val="0"/>
        </w:rPr>
        <w:t xml:space="preserve">Jak zachęcić dziecko do nauki angielskiego?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dzisiejszym świecie umiejętność posługiwania się językiem obcym to jedna z kluczowych kompetencji. Nic dziwnego, że wielu rodzicom zależy na rozpoczęciu edukacji językowej swoich dzieci jak najwcześniej. Nauka od najmłodszych lat zaowocuje w nastoletnim i dorosłym życiu naszej pociechy, nie tylko pod kątem neurolingwistycznym, ale także w dziedzinie umiejętności interpersonalnych. Przedstawiamy kilka pomysłów, jak skutecznie rozbudzić w dziecku językowe pasje. </w:t>
      </w:r>
    </w:p>
    <w:p w:rsidR="00000000" w:rsidDel="00000000" w:rsidP="00000000" w:rsidRDefault="00000000" w:rsidRPr="00000000" w14:paraId="00000005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Choć mamy dziś do wyboru wiele różnych kursów językowych, przeznaczonych dla dzieci, warto zacząć naukę od języka angielskiego. Jest on postrzegany jako najbardziej uniwersalny i przydatny w międzynarodowym środowisku. Jego znajomość przydaje się w zagranicznych podróżach, studiach i pracy. To narzędzie niezbędne do zawierania międzynarodowych znajomości i budowania </w:t>
      </w:r>
      <w:r w:rsidDel="00000000" w:rsidR="00000000" w:rsidRPr="00000000">
        <w:rPr>
          <w:rtl w:val="0"/>
        </w:rPr>
        <w:t xml:space="preserve">ponadkulturowej</w:t>
      </w:r>
      <w:r w:rsidDel="00000000" w:rsidR="00000000" w:rsidRPr="00000000">
        <w:rPr>
          <w:rtl w:val="0"/>
        </w:rPr>
        <w:t xml:space="preserve"> wspólnoty. W dobie globalnych problemów potrzebujemy prostego w nauce języka, którym możemy się porozumiewać bez większych przeszkód. Co ciekawe, badanie przeprowadzone przez internetową szkołę języka angielskiego Novakid w listopadzie 2020 r. wykazało, że podobne plusy edukacji językowej zauważają pytani rodzice. Ankietowani </w:t>
      </w:r>
      <w:r w:rsidDel="00000000" w:rsidR="00000000" w:rsidRPr="00000000">
        <w:rPr>
          <w:rtl w:val="0"/>
        </w:rPr>
        <w:t xml:space="preserve">zaobserwowali</w:t>
      </w:r>
      <w:r w:rsidDel="00000000" w:rsidR="00000000" w:rsidRPr="00000000">
        <w:rPr>
          <w:rtl w:val="0"/>
        </w:rPr>
        <w:t xml:space="preserve">, że znajomość angielskiego wzmacnia poczucie pewności siebie u dzieci, rozwija inteligencję i zachęca do poznawania innych kultur. Umiejętność płynnego posługiwania się językiem rodzice postrzegają jako inwestycję w przyszłość maluchów, która zaowocuje znalezieniem dobrej pracy i umożliwi rozwój kariery zawodowej.</w:t>
      </w:r>
    </w:p>
    <w:p w:rsidR="00000000" w:rsidDel="00000000" w:rsidP="00000000" w:rsidRDefault="00000000" w:rsidRPr="00000000" w14:paraId="00000006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Rozwój lingwistyczny dziecka</w:t>
      </w:r>
    </w:p>
    <w:p w:rsidR="00000000" w:rsidDel="00000000" w:rsidP="00000000" w:rsidRDefault="00000000" w:rsidRPr="00000000" w14:paraId="00000007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Psychologowie dziecięcy wskazują na zalety edukacji językowej od najmłodszych lat – szybsze przyswajanie wiedzy, rozwój mowy i pamięci. We wczesnych latach nasze pociechy uczą się języka obcego w dokładnie w taki sam sposób, jak ojczystego, dzięki czemu mogą opanować angielski na poziomie osoby dwujęzycznej. Nauka nowego języka, rozpoczęta w dziecięcych latach, przebiega naturalnie i bez niepotrzebnego stresu.  – </w:t>
      </w:r>
      <w:r w:rsidDel="00000000" w:rsidR="00000000" w:rsidRPr="00000000">
        <w:rPr>
          <w:i w:val="1"/>
          <w:rtl w:val="0"/>
        </w:rPr>
        <w:t xml:space="preserve">Nauka nowego języka w znaczny sposób rozwija dziecięcy aparat mowy i tzw. słuch językowy, który polega na łatwym wychwytywaniu akcentu, nieznanych głosek i odmiennej intonacji. Dlatego edukację językową najmłodszych najlepiej zacząć od anglojęzycznych słuchowisk, audiobooków, bajek, rymowanek i wierszyków, by następnie płynnie przejść do zajęć z pedagogami, którzy są jednocześnie native speakerami </w:t>
      </w:r>
      <w:r w:rsidDel="00000000" w:rsidR="00000000" w:rsidRPr="00000000">
        <w:rPr>
          <w:rtl w:val="0"/>
        </w:rPr>
        <w:t xml:space="preserve">– wyjaśnia Max Azarov, założyciel internetowej szkoły języka angielskiego Novakid. </w:t>
      </w:r>
    </w:p>
    <w:p w:rsidR="00000000" w:rsidDel="00000000" w:rsidP="00000000" w:rsidRDefault="00000000" w:rsidRPr="00000000" w14:paraId="00000008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Chwila z poezją czy brytyjskie przysmaki?</w:t>
      </w:r>
    </w:p>
    <w:p w:rsidR="00000000" w:rsidDel="00000000" w:rsidP="00000000" w:rsidRDefault="00000000" w:rsidRPr="00000000" w14:paraId="00000009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Zachęcanie dzieci do nauki może być wyzwaniem, dlatego dzielimy się kilkoma sprawdzonymi pomysłami. Jeśli sami potrafimy dobrze czytać w języku angielskim, możemy wspólnie przeczytać bajkę czy klasyczną dziecięcą poezję. Warto sięgnąć po takich autorów, jak Shel Silverstein, A. A. Milne, Robert Louis Stevenson, Lewis Carroll i Dr. Seuss. Jeśli nasza wymowa pozostawia wiele do życzenia, możemy wykorzystać gotowe nagrania i audiobooki. Na rynku dostępne są również dużo prostsze klasyczne rymowanki, które dobrze urozmaicić gestami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mimiką. Angażując całe ciało, dziecko szybciej zapamięta i </w:t>
      </w:r>
      <w:r w:rsidDel="00000000" w:rsidR="00000000" w:rsidRPr="00000000">
        <w:rPr>
          <w:rtl w:val="0"/>
        </w:rPr>
        <w:t xml:space="preserve">utrwali</w:t>
      </w:r>
      <w:r w:rsidDel="00000000" w:rsidR="00000000" w:rsidRPr="00000000">
        <w:rPr>
          <w:rtl w:val="0"/>
        </w:rPr>
        <w:t xml:space="preserve"> obce zwroty. Wspólne słuchanie i śpiewanie angielskich piosenek czy oglądanie popularnych bajek z angielskim dubbingiem to prosty sposób, aby zachęcić malucha do rozwijania językowych kompetencji. Możemy również w nietypowy sposób urozmaicić codzienne czynności, takie jak gotowanie czy pieczenie, i zaprosić dziecko do wspólnego pichcenia brytyjskich przysmaków, oczywiście wykorzystując poznane przy tym słówka i wyrażenia. Spróbujmy przyrządzić amerykańskie brownie, klasyczny </w:t>
      </w:r>
      <w:r w:rsidDel="00000000" w:rsidR="00000000" w:rsidRPr="00000000">
        <w:rPr>
          <w:i w:val="1"/>
          <w:rtl w:val="0"/>
        </w:rPr>
        <w:t xml:space="preserve">fudge, </w:t>
      </w:r>
      <w:r w:rsidDel="00000000" w:rsidR="00000000" w:rsidRPr="00000000">
        <w:rPr>
          <w:rtl w:val="0"/>
        </w:rPr>
        <w:t xml:space="preserve">czyli krówkę, popularne muffinki, pudding lub tradycyjne </w:t>
      </w:r>
      <w:r w:rsidDel="00000000" w:rsidR="00000000" w:rsidRPr="00000000">
        <w:rPr>
          <w:i w:val="1"/>
          <w:rtl w:val="0"/>
        </w:rPr>
        <w:t xml:space="preserve">scones</w:t>
      </w:r>
      <w:r w:rsidDel="00000000" w:rsidR="00000000" w:rsidRPr="00000000">
        <w:rPr>
          <w:rtl w:val="0"/>
        </w:rPr>
        <w:t xml:space="preserve">, czyli maślane bułeczki.</w:t>
      </w:r>
    </w:p>
    <w:p w:rsidR="00000000" w:rsidDel="00000000" w:rsidP="00000000" w:rsidRDefault="00000000" w:rsidRPr="00000000" w14:paraId="0000000A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Warto poszukać inspirujących elementów kultury krajów anglosaskich i połączyć je z nauką angielskiego. Nasze pociechy na pewno docenią to, że edukacja potrafi być bezstresowa i przyjemna.</w:t>
      </w:r>
    </w:p>
    <w:p w:rsidR="00000000" w:rsidDel="00000000" w:rsidP="00000000" w:rsidRDefault="00000000" w:rsidRPr="00000000" w14:paraId="0000000B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Novakid to internetowa platforma edukacyjna ESL (English as a Second Language – angielski jako drugi język), oferująca dzieciom w wieku 4-12 lat indywidualne lekcje z certyfikowanymi native speakerami. Szkoła Novakid jest zarejestrowana w USA i posiada uczniów na całym świecie. Podstawą edukacji na platformie jest komunikacja i metoda pełnego fizycznego reagowania (tzw. total physical response), polegająca na użyciu gestów i mimiki i odpowiadająca tym samym przyswajaniu języka ojczystego. Proces edukacji jest prowadzony w formie zabawy i wzbogacają go takie rozwiązania, jak: wirtualna rzeczywistość, interakcja i grywalizacja, by jak najbardziej uatrakcyjnić najmłodszym naukę języka. Mali uczniowie mają do dyspozycji ponad 150 anglojęzycznych nauczycieli z całego świata.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Karolina Kapusta</w:t>
        <w:br w:type="textWrapping"/>
        <w:t xml:space="preserve">Tel.: + 48 796 996 211</w:t>
        <w:br w:type="textWrapping"/>
        <w:t xml:space="preserve">E-mail: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karolina.kapusta@goodonepr.pl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Martyna Dziopak</w:t>
        <w:br w:type="textWrapping"/>
        <w:t xml:space="preserve">Tel.: + 48 739 060 588</w:t>
        <w:br w:type="textWrapping"/>
        <w:t xml:space="preserve">E-mail: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martyna.dziopak@goodonepr.pl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  <w:sz w:val="36"/>
        <w:szCs w:val="36"/>
      </w:rPr>
      <w:drawing>
        <wp:inline distB="0" distT="0" distL="0" distR="0">
          <wp:extent cx="2097972" cy="752897"/>
          <wp:effectExtent b="0" l="0" r="0" t="0"/>
          <wp:docPr descr="C:\Users\GoodOnePR\Desktop\Novakid_logo.png" id="1" name="image1.png"/>
          <a:graphic>
            <a:graphicData uri="http://schemas.openxmlformats.org/drawingml/2006/picture">
              <pic:pic>
                <pic:nvPicPr>
                  <pic:cNvPr descr="C:\Users\GoodOnePR\Desktop\Novaki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rolina.kapusta@goodonepr.pl" TargetMode="External"/><Relationship Id="rId7" Type="http://schemas.openxmlformats.org/officeDocument/2006/relationships/hyperlink" Target="mailto:martyna.dziopak@goodonepr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